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марта 2023</w:t>
      </w:r>
      <w:r>
        <w:rPr>
          <w:spacing w:val="-3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3862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22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11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120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12 марта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 18 часов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13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марта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8" w:right="98" w:firstLine="458"/>
              <w:jc w:val="both"/>
              <w:rPr>
                <w:sz w:val="28"/>
              </w:rPr>
            </w:pPr>
            <w:r>
              <w:rPr>
                <w:sz w:val="28"/>
              </w:rPr>
              <w:t>Вечером 12 марта, ночью и днем 13 марта на 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сильный южный, юго-западный ветер порывами 15-20 м/с,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 и утром локально до 23 м/с (в Казани ночью и утром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15-20 м/с),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осадки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(дождь,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переходящий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мокрый снег и снег), кратковременная метель с ухудшением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видимости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321" w:lineRule="exact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дорогах гололедица,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снежная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каша.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5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4"/>
              </w:rPr>
            </w:pPr>
          </w:p>
          <w:p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3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14" w:right="117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слабоукрепленных,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конструкций,</w:t>
            </w:r>
          </w:p>
          <w:p>
            <w:pPr>
              <w:pStyle w:val="TableParagraph"/>
              <w:spacing w:line="321" w:lineRule="exact"/>
              <w:ind w:left="20" w:right="117"/>
              <w:jc w:val="center"/>
              <w:rPr>
                <w:sz w:val="28"/>
              </w:rPr>
            </w:pPr>
            <w:r>
              <w:rPr>
                <w:sz w:val="28"/>
              </w:rPr>
              <w:t>падением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ветхих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1288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4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затруднением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автотранспорта,</w:t>
            </w:r>
          </w:p>
          <w:p>
            <w:pPr>
              <w:pStyle w:val="TableParagraph"/>
              <w:spacing w:line="322" w:lineRule="exact" w:before="2"/>
              <w:ind w:left="122" w:right="115"/>
              <w:jc w:val="center"/>
              <w:rPr>
                <w:sz w:val="28"/>
              </w:rPr>
            </w:pPr>
            <w:r>
              <w:rPr>
                <w:sz w:val="28"/>
              </w:rPr>
              <w:t>увеличением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</w:p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республики,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566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19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844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2"/>
              <w:ind w:left="1188" w:right="1179" w:firstLine="571"/>
              <w:rPr>
                <w:sz w:val="28"/>
              </w:rPr>
            </w:pPr>
            <w:r>
              <w:rPr>
                <w:sz w:val="28"/>
              </w:rPr>
              <w:t>Риски (аварии) на объектах ЖКХ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отключение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тепло-,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водо-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газоснабжения</w:t>
            </w:r>
          </w:p>
        </w:tc>
      </w:tr>
      <w:tr>
        <w:trPr>
          <w:trHeight w:val="563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взрывов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бытового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газа</w:t>
            </w:r>
          </w:p>
        </w:tc>
      </w:tr>
      <w:tr>
        <w:trPr>
          <w:trHeight w:val="564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4"/>
              <w:ind w:left="118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46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6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84"/>
              <w:ind w:left="120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провалов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водоемов</w:t>
            </w:r>
          </w:p>
        </w:tc>
      </w:tr>
      <w:tr>
        <w:trPr>
          <w:trHeight w:val="642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18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схода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снежных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(ледовых)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масс</w:t>
            </w:r>
          </w:p>
          <w:p>
            <w:pPr>
              <w:pStyle w:val="TableParagraph"/>
              <w:ind w:left="121" w:right="11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склонов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(насыпей)</w:t>
            </w:r>
          </w:p>
        </w:tc>
      </w:tr>
      <w:tr>
        <w:trPr>
          <w:trHeight w:val="6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подтопления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пониженных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местности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улично-дорожной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сети</w:t>
            </w:r>
          </w:p>
        </w:tc>
      </w:tr>
    </w:tbl>
    <w:p>
      <w:pPr>
        <w:spacing w:before="0"/>
        <w:ind w:left="817" w:right="0" w:firstLine="0"/>
        <w:jc w:val="left"/>
        <w:rPr>
          <w:i/>
          <w:sz w:val="28"/>
        </w:rPr>
      </w:pPr>
      <w:r>
        <w:rPr>
          <w:i/>
          <w:sz w:val="28"/>
        </w:rPr>
        <w:t>Справочно: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line="240" w:lineRule="auto"/>
        <w:ind w:left="806" w:right="0" w:firstLine="0"/>
        <w:rPr>
          <w:sz w:val="20"/>
        </w:rPr>
      </w:pPr>
      <w:r>
        <w:rPr>
          <w:sz w:val="20"/>
        </w:rPr>
        <w:pict>
          <v:group style="width:24.9pt;height:39.2pt;mso-position-horizontal-relative:char;mso-position-vertical-relative:line" coordorigin="0,0" coordsize="498,784">
            <v:rect style="position:absolute;left:20;top:20;width:458;height:328" filled="true" fillcolor="#ff0000" stroked="false">
              <v:fill type="solid"/>
            </v:rect>
            <v:rect style="position:absolute;left:20;top:20;width:458;height:328" filled="false" stroked="true" strokeweight="2pt" strokecolor="#ff0000">
              <v:stroke dashstyle="solid"/>
            </v:rect>
            <v:rect style="position:absolute;left:20;top:439;width:448;height:325" filled="true" fillcolor="#ff9900" stroked="false">
              <v:fill type="solid"/>
            </v:rect>
            <v:rect style="position:absolute;left:20;top:439;width:448;height:325" filled="false" stroked="true" strokeweight="2pt" strokecolor="#ff9900">
              <v:stroke dashstyle="solid"/>
            </v:rect>
          </v:group>
        </w:pict>
      </w:r>
      <w:r>
        <w:rPr>
          <w:sz w:val="20"/>
        </w:rPr>
      </w:r>
      <w:r>
        <w:rPr>
          <w:spacing w:val="94"/>
          <w:sz w:val="20"/>
        </w:rPr>
        <w:t> </w:t>
      </w:r>
      <w:r>
        <w:rPr>
          <w:spacing w:val="94"/>
          <w:position w:val="5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0.4pt;height:3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8"/>
                  </w:tblGrid>
                  <w:tr>
                    <w:trPr>
                      <w:trHeight w:val="384" w:hRule="atLeast"/>
                    </w:trPr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line="293" w:lineRule="exact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line="320" w:lineRule="exact" w:before="45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6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</v:shape>
        </w:pict>
      </w:r>
      <w:r>
        <w:rPr>
          <w:spacing w:val="94"/>
          <w:position w:val="5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240" w:lineRule="auto"/>
        <w:ind w:left="796" w:right="0" w:firstLine="0"/>
        <w:rPr>
          <w:sz w:val="20"/>
        </w:rPr>
      </w:pPr>
      <w:r>
        <w:rPr>
          <w:sz w:val="20"/>
        </w:rPr>
        <w:pict>
          <v:group style="width:25.4pt;height:38.050pt;mso-position-horizontal-relative:char;mso-position-vertical-relative:line" coordorigin="0,0" coordsize="508,761">
            <v:rect style="position:absolute;left:20;top:20;width:458;height:330" filled="true" fillcolor="#ffff00" stroked="false">
              <v:fill type="solid"/>
            </v:rect>
            <v:rect style="position:absolute;left:20;top:20;width:458;height:330" filled="false" stroked="true" strokeweight="2pt" strokecolor="#ffff00">
              <v:stroke dashstyle="solid"/>
            </v:rect>
            <v:rect style="position:absolute;left:40;top:416;width:448;height:325" filled="true" fillcolor="#00af50" stroked="false">
              <v:fill type="solid"/>
            </v:rect>
            <v:rect style="position:absolute;left:40;top:416;width:448;height:325" filled="false" stroked="true" strokeweight="2pt" strokecolor="#00af50">
              <v:stroke dashstyle="solid"/>
            </v:rect>
          </v:group>
        </w:pict>
      </w:r>
      <w:r>
        <w:rPr>
          <w:sz w:val="20"/>
        </w:rPr>
      </w:r>
      <w:r>
        <w:rPr>
          <w:spacing w:val="104"/>
          <w:sz w:val="20"/>
        </w:rPr>
        <w:t> </w:t>
      </w:r>
      <w:r>
        <w:rPr>
          <w:spacing w:val="104"/>
          <w:position w:val="6"/>
          <w:sz w:val="20"/>
        </w:rPr>
        <w:pict>
          <v:shape style="width:201.15pt;height:3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22"/>
                  </w:tblGrid>
                  <w:tr>
                    <w:trPr>
                      <w:trHeight w:val="363" w:hRule="atLeast"/>
                    </w:trPr>
                    <w:tc>
                      <w:tcPr>
                        <w:tcW w:w="4022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022" w:type="dxa"/>
                      </w:tcPr>
                      <w:p>
                        <w:pPr>
                          <w:pStyle w:val="TableParagraph"/>
                          <w:spacing w:line="302" w:lineRule="exact" w:before="41"/>
                          <w:ind w:left="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</v:shape>
        </w:pict>
      </w:r>
      <w:r>
        <w:rPr>
          <w:spacing w:val="104"/>
          <w:position w:val="6"/>
          <w:sz w:val="20"/>
        </w:rPr>
      </w:r>
    </w:p>
    <w:p>
      <w:pPr>
        <w:pStyle w:val="BodyText"/>
        <w:spacing w:before="5"/>
        <w:ind w:left="0" w:firstLine="0"/>
        <w:jc w:val="left"/>
        <w:rPr>
          <w:i/>
          <w:sz w:val="14"/>
        </w:rPr>
      </w:pPr>
    </w:p>
    <w:p>
      <w:pPr>
        <w:spacing w:line="322" w:lineRule="exact" w:before="89"/>
        <w:ind w:left="434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марта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886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марта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марта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246" w:firstLine="0"/>
        <w:jc w:val="left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firstLine="0"/>
        <w:jc w:val="left"/>
      </w:pPr>
      <w:r>
        <w:rPr/>
        <w:t>Ночью</w:t>
      </w:r>
      <w:r>
        <w:rPr>
          <w:spacing w:val="-9"/>
        </w:rPr>
        <w:t> </w:t>
      </w:r>
      <w:r>
        <w:rPr/>
        <w:t>дождь.</w:t>
      </w:r>
      <w:r>
        <w:rPr>
          <w:spacing w:val="-7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мокрый</w:t>
      </w:r>
      <w:r>
        <w:rPr>
          <w:spacing w:val="-6"/>
        </w:rPr>
        <w:t> </w:t>
      </w:r>
      <w:r>
        <w:rPr/>
        <w:t>снег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снег.</w:t>
      </w:r>
    </w:p>
    <w:p>
      <w:pPr>
        <w:pStyle w:val="BodyText"/>
        <w:spacing w:before="2"/>
        <w:jc w:val="left"/>
      </w:pPr>
      <w:r>
        <w:rPr/>
        <w:t>Ветер</w:t>
      </w:r>
      <w:r>
        <w:rPr>
          <w:spacing w:val="27"/>
        </w:rPr>
        <w:t> </w:t>
      </w:r>
      <w:r>
        <w:rPr/>
        <w:t>южный,</w:t>
      </w:r>
      <w:r>
        <w:rPr>
          <w:spacing w:val="28"/>
        </w:rPr>
        <w:t> </w:t>
      </w:r>
      <w:r>
        <w:rPr/>
        <w:t>юго-западный</w:t>
      </w:r>
      <w:r>
        <w:rPr>
          <w:spacing w:val="27"/>
        </w:rPr>
        <w:t> </w:t>
      </w:r>
      <w:r>
        <w:rPr/>
        <w:t>ночью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утром</w:t>
      </w:r>
      <w:r>
        <w:rPr>
          <w:spacing w:val="26"/>
        </w:rPr>
        <w:t> </w:t>
      </w:r>
      <w:r>
        <w:rPr/>
        <w:t>9-14</w:t>
      </w:r>
      <w:r>
        <w:rPr>
          <w:spacing w:val="27"/>
        </w:rPr>
        <w:t> </w:t>
      </w:r>
      <w:r>
        <w:rPr/>
        <w:t>м/с,</w:t>
      </w:r>
      <w:r>
        <w:rPr>
          <w:spacing w:val="29"/>
        </w:rPr>
        <w:t> </w:t>
      </w:r>
      <w:r>
        <w:rPr/>
        <w:t>порывами</w:t>
      </w:r>
      <w:r>
        <w:rPr>
          <w:spacing w:val="27"/>
        </w:rPr>
        <w:t> </w:t>
      </w:r>
      <w:r>
        <w:rPr/>
        <w:t>до</w:t>
      </w:r>
      <w:r>
        <w:rPr>
          <w:spacing w:val="29"/>
        </w:rPr>
        <w:t> </w:t>
      </w:r>
      <w:r>
        <w:rPr/>
        <w:t>15-20</w:t>
      </w:r>
      <w:r>
        <w:rPr>
          <w:spacing w:val="29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локально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 днем 7-12</w:t>
      </w:r>
      <w:r>
        <w:rPr>
          <w:spacing w:val="1"/>
        </w:rPr>
        <w:t> </w:t>
      </w:r>
      <w:r>
        <w:rPr/>
        <w:t>м/с, местами</w:t>
      </w:r>
      <w:r>
        <w:rPr>
          <w:spacing w:val="-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Минимальная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ночью</w:t>
      </w:r>
      <w:r>
        <w:rPr>
          <w:spacing w:val="-10"/>
        </w:rPr>
        <w:t> </w:t>
      </w:r>
      <w:r>
        <w:rPr/>
        <w:t>и</w:t>
      </w:r>
    </w:p>
    <w:p>
      <w:pPr>
        <w:pStyle w:val="BodyText"/>
        <w:ind w:left="12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0..+2˚.</w:t>
      </w:r>
    </w:p>
    <w:p>
      <w:pPr>
        <w:pStyle w:val="BodyText"/>
        <w:ind w:left="1246" w:firstLine="0"/>
        <w:jc w:val="left"/>
      </w:pPr>
      <w:r>
        <w:rPr/>
        <w:t>На</w:t>
      </w:r>
      <w:r>
        <w:rPr>
          <w:spacing w:val="-4"/>
        </w:rPr>
        <w:t> </w:t>
      </w:r>
      <w:r>
        <w:rPr/>
        <w:t>дорогах</w:t>
      </w:r>
      <w:r>
        <w:rPr>
          <w:spacing w:val="-3"/>
        </w:rPr>
        <w:t> </w:t>
      </w:r>
      <w:r>
        <w:rPr/>
        <w:t>гололедица,</w:t>
      </w:r>
      <w:r>
        <w:rPr>
          <w:spacing w:val="-6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снежная</w:t>
      </w:r>
      <w:r>
        <w:rPr>
          <w:spacing w:val="-3"/>
        </w:rPr>
        <w:t> </w:t>
      </w:r>
      <w:r>
        <w:rPr/>
        <w:t>каша.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1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3"/>
        <w:ind w:left="1246" w:firstLine="0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right="3637" w:firstLine="0"/>
      </w:pPr>
      <w:r>
        <w:rPr/>
        <w:t>Дождь, днем переходящий в мокрый снег и снег.</w:t>
      </w:r>
      <w:r>
        <w:rPr>
          <w:spacing w:val="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7"/>
        </w:rPr>
        <w:t> </w:t>
      </w:r>
      <w:r>
        <w:rPr/>
        <w:t>кратковременная</w:t>
      </w:r>
      <w:r>
        <w:rPr>
          <w:spacing w:val="-9"/>
        </w:rPr>
        <w:t> </w:t>
      </w:r>
      <w:r>
        <w:rPr/>
        <w:t>метель.</w:t>
      </w:r>
    </w:p>
    <w:p>
      <w:pPr>
        <w:pStyle w:val="BodyText"/>
        <w:ind w:right="268"/>
      </w:pPr>
      <w:r>
        <w:rPr/>
        <w:t>Ветер южный, юго-западный ночью и утром 9-14 м/с, порывами до 15-20 м/с,</w:t>
      </w:r>
      <w:r>
        <w:rPr>
          <w:spacing w:val="1"/>
        </w:rPr>
        <w:t> </w:t>
      </w:r>
      <w:r>
        <w:rPr/>
        <w:t>локально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м/с;</w:t>
      </w:r>
      <w:r>
        <w:rPr>
          <w:spacing w:val="-2"/>
        </w:rPr>
        <w:t> </w:t>
      </w:r>
      <w:r>
        <w:rPr/>
        <w:t>днем 7-12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322" w:lineRule="exact"/>
        <w:ind w:left="1246" w:firstLine="0"/>
      </w:pPr>
      <w:r>
        <w:rPr/>
        <w:t>Минимальная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ночью</w:t>
      </w:r>
      <w:r>
        <w:rPr>
          <w:spacing w:val="-10"/>
        </w:rPr>
        <w:t> </w:t>
      </w:r>
      <w:r>
        <w:rPr/>
        <w:t>и</w:t>
      </w:r>
    </w:p>
    <w:p>
      <w:pPr>
        <w:pStyle w:val="BodyText"/>
        <w:spacing w:before="2"/>
        <w:ind w:left="1246" w:right="4223" w:firstLine="0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2"/>
        </w:rPr>
        <w:t> </w:t>
      </w:r>
      <w:r>
        <w:rPr/>
        <w:t>0..+3˚.</w:t>
      </w:r>
      <w:r>
        <w:rPr>
          <w:spacing w:val="-67"/>
        </w:rPr>
        <w:t> </w:t>
      </w:r>
      <w:r>
        <w:rPr/>
        <w:t>На дорогах гололедица, днем местами снежная</w:t>
      </w:r>
      <w:r>
        <w:rPr>
          <w:spacing w:val="-67"/>
        </w:rPr>
        <w:t> </w:t>
      </w:r>
      <w:r>
        <w:rPr/>
        <w:t>каша.</w:t>
      </w:r>
    </w:p>
    <w:p>
      <w:pPr>
        <w:pStyle w:val="BodyText"/>
        <w:spacing w:before="8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242" w:lineRule="auto"/>
        <w:ind w:left="1246" w:right="3634" w:firstLine="0"/>
        <w:jc w:val="left"/>
      </w:pPr>
      <w:r>
        <w:rPr/>
        <w:t>Дождь, днем переходящий в мокрый снег и снег.</w:t>
      </w:r>
      <w:r>
        <w:rPr>
          <w:spacing w:val="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7"/>
        </w:rPr>
        <w:t> </w:t>
      </w:r>
      <w:r>
        <w:rPr/>
        <w:t>кратковременная</w:t>
      </w:r>
      <w:r>
        <w:rPr>
          <w:spacing w:val="-9"/>
        </w:rPr>
        <w:t> </w:t>
      </w:r>
      <w:r>
        <w:rPr/>
        <w:t>метель.</w:t>
      </w:r>
    </w:p>
    <w:p>
      <w:pPr>
        <w:pStyle w:val="BodyText"/>
        <w:jc w:val="left"/>
      </w:pPr>
      <w:r>
        <w:rPr/>
        <w:t>Ветер</w:t>
      </w:r>
      <w:r>
        <w:rPr>
          <w:spacing w:val="27"/>
        </w:rPr>
        <w:t> </w:t>
      </w:r>
      <w:r>
        <w:rPr/>
        <w:t>южный,</w:t>
      </w:r>
      <w:r>
        <w:rPr>
          <w:spacing w:val="28"/>
        </w:rPr>
        <w:t> </w:t>
      </w:r>
      <w:r>
        <w:rPr/>
        <w:t>юго-западный</w:t>
      </w:r>
      <w:r>
        <w:rPr>
          <w:spacing w:val="27"/>
        </w:rPr>
        <w:t> </w:t>
      </w:r>
      <w:r>
        <w:rPr/>
        <w:t>ночью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утром</w:t>
      </w:r>
      <w:r>
        <w:rPr>
          <w:spacing w:val="26"/>
        </w:rPr>
        <w:t> </w:t>
      </w:r>
      <w:r>
        <w:rPr/>
        <w:t>9-14</w:t>
      </w:r>
      <w:r>
        <w:rPr>
          <w:spacing w:val="27"/>
        </w:rPr>
        <w:t> </w:t>
      </w:r>
      <w:r>
        <w:rPr/>
        <w:t>м/с,</w:t>
      </w:r>
      <w:r>
        <w:rPr>
          <w:spacing w:val="29"/>
        </w:rPr>
        <w:t> </w:t>
      </w:r>
      <w:r>
        <w:rPr/>
        <w:t>порывами</w:t>
      </w:r>
      <w:r>
        <w:rPr>
          <w:spacing w:val="27"/>
        </w:rPr>
        <w:t> </w:t>
      </w:r>
      <w:r>
        <w:rPr/>
        <w:t>до</w:t>
      </w:r>
      <w:r>
        <w:rPr>
          <w:spacing w:val="29"/>
        </w:rPr>
        <w:t> </w:t>
      </w:r>
      <w:r>
        <w:rPr/>
        <w:t>15-20</w:t>
      </w:r>
      <w:r>
        <w:rPr>
          <w:spacing w:val="29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локально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м/с;</w:t>
      </w:r>
      <w:r>
        <w:rPr>
          <w:spacing w:val="-2"/>
        </w:rPr>
        <w:t> </w:t>
      </w:r>
      <w:r>
        <w:rPr/>
        <w:t>днем 7-12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местами 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985" w:firstLine="0"/>
        <w:jc w:val="left"/>
      </w:pPr>
      <w:r>
        <w:rPr/>
        <w:t>Минимальная температура воздуха ночью 0..+3˚.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+2..+4˚.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На</w:t>
      </w:r>
      <w:r>
        <w:rPr>
          <w:spacing w:val="-4"/>
        </w:rPr>
        <w:t> </w:t>
      </w:r>
      <w:r>
        <w:rPr/>
        <w:t>дорогах</w:t>
      </w:r>
      <w:r>
        <w:rPr>
          <w:spacing w:val="-3"/>
        </w:rPr>
        <w:t> </w:t>
      </w:r>
      <w:r>
        <w:rPr/>
        <w:t>гололедица,</w:t>
      </w:r>
      <w:r>
        <w:rPr>
          <w:spacing w:val="-7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снежная</w:t>
      </w:r>
      <w:r>
        <w:rPr>
          <w:spacing w:val="-3"/>
        </w:rPr>
        <w:t> </w:t>
      </w:r>
      <w:r>
        <w:rPr/>
        <w:t>каша.</w:t>
      </w:r>
    </w:p>
    <w:p>
      <w:pPr>
        <w:spacing w:after="0" w:line="321" w:lineRule="exact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spacing w:line="237" w:lineRule="auto" w:before="7"/>
        <w:ind w:left="538" w:right="272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4"/>
        <w:ind w:left="1246" w:firstLine="0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before="2"/>
        <w:ind w:left="1246" w:right="3637" w:firstLine="0"/>
      </w:pPr>
      <w:r>
        <w:rPr/>
        <w:t>Дождь, днем переходящий в мокрый снег и снег.</w:t>
      </w:r>
      <w:r>
        <w:rPr>
          <w:spacing w:val="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7"/>
        </w:rPr>
        <w:t> </w:t>
      </w:r>
      <w:r>
        <w:rPr/>
        <w:t>кратковременная</w:t>
      </w:r>
      <w:r>
        <w:rPr>
          <w:spacing w:val="-9"/>
        </w:rPr>
        <w:t> </w:t>
      </w:r>
      <w:r>
        <w:rPr/>
        <w:t>метель.</w:t>
      </w:r>
    </w:p>
    <w:p>
      <w:pPr>
        <w:pStyle w:val="BodyText"/>
        <w:ind w:right="268"/>
      </w:pPr>
      <w:r>
        <w:rPr/>
        <w:t>Ветер южный, юго-западный ночью и утром 9-14 м/с, порывами до 15-20 м/с,</w:t>
      </w:r>
      <w:r>
        <w:rPr>
          <w:spacing w:val="1"/>
        </w:rPr>
        <w:t> </w:t>
      </w:r>
      <w:r>
        <w:rPr/>
        <w:t>локально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м/с;</w:t>
      </w:r>
      <w:r>
        <w:rPr>
          <w:spacing w:val="-2"/>
        </w:rPr>
        <w:t> </w:t>
      </w:r>
      <w:r>
        <w:rPr/>
        <w:t>днем 7-12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местами 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900" w:firstLine="0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+1..+3˚.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+2..+5˚.</w:t>
      </w:r>
    </w:p>
    <w:p>
      <w:pPr>
        <w:pStyle w:val="BodyText"/>
        <w:ind w:left="1246" w:firstLine="0"/>
        <w:jc w:val="left"/>
      </w:pPr>
      <w:r>
        <w:rPr/>
        <w:t>На</w:t>
      </w:r>
      <w:r>
        <w:rPr>
          <w:spacing w:val="-4"/>
        </w:rPr>
        <w:t> </w:t>
      </w:r>
      <w:r>
        <w:rPr/>
        <w:t>дорогах</w:t>
      </w:r>
      <w:r>
        <w:rPr>
          <w:spacing w:val="-3"/>
        </w:rPr>
        <w:t> </w:t>
      </w:r>
      <w:r>
        <w:rPr/>
        <w:t>гололедица,</w:t>
      </w:r>
      <w:r>
        <w:rPr>
          <w:spacing w:val="-7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снежная</w:t>
      </w:r>
      <w:r>
        <w:rPr>
          <w:spacing w:val="-3"/>
        </w:rPr>
        <w:t> </w:t>
      </w:r>
      <w:r>
        <w:rPr/>
        <w:t>каша.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2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 50,45 м (-11 см), отметка опасного критического уровня 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0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12.03.2023 года составляли 4 750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3 350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68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62,90 м (0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1" w:lineRule="exact"/>
        <w:ind w:left="1246" w:firstLine="0"/>
      </w:pPr>
      <w:r>
        <w:rPr/>
        <w:t>Среднесуточные</w:t>
      </w:r>
      <w:r>
        <w:rPr>
          <w:spacing w:val="68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9"/>
        </w:rPr>
        <w:t> </w:t>
      </w:r>
      <w:r>
        <w:rPr/>
        <w:t>Нижнекамскую</w:t>
      </w:r>
      <w:r>
        <w:rPr>
          <w:spacing w:val="70"/>
        </w:rPr>
        <w:t> </w:t>
      </w:r>
      <w:r>
        <w:rPr/>
        <w:t>ГЭС</w:t>
      </w:r>
      <w:r>
        <w:rPr>
          <w:spacing w:val="70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состоянию</w:t>
      </w:r>
      <w:r>
        <w:rPr>
          <w:spacing w:val="68"/>
        </w:rPr>
        <w:t> </w:t>
      </w:r>
      <w:r>
        <w:rPr/>
        <w:t>на</w:t>
      </w:r>
    </w:p>
    <w:p>
      <w:pPr>
        <w:pStyle w:val="BodyText"/>
        <w:ind w:right="269" w:firstLine="0"/>
      </w:pPr>
      <w:r>
        <w:rPr/>
        <w:t>08.00</w:t>
      </w:r>
      <w:r>
        <w:rPr>
          <w:spacing w:val="1"/>
        </w:rPr>
        <w:t> </w:t>
      </w:r>
      <w:r>
        <w:rPr/>
        <w:t>12.03.2023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067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1"/>
        </w:rPr>
        <w:t> </w:t>
      </w:r>
      <w:r>
        <w:rPr/>
        <w:t>1 392</w:t>
      </w:r>
      <w:r>
        <w:rPr>
          <w:spacing w:val="-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67"/>
      </w:pPr>
      <w:r>
        <w:rPr/>
        <w:t>На нижнем бьефе Нижнекамской ГЭС уровень воды 50,87 м (-21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68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Нижнекамском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-4"/>
        </w:rPr>
        <w:t> </w:t>
      </w:r>
      <w:r>
        <w:rPr/>
        <w:t>19 –</w:t>
      </w:r>
      <w:r>
        <w:rPr>
          <w:spacing w:val="-2"/>
        </w:rPr>
        <w:t> </w:t>
      </w:r>
      <w:r>
        <w:rPr/>
        <w:t>48 см,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устойчивым ледоставом 11 -</w:t>
      </w:r>
      <w:r>
        <w:rPr>
          <w:spacing w:val="-2"/>
        </w:rPr>
        <w:t> </w:t>
      </w:r>
      <w:r>
        <w:rPr/>
        <w:t>67 см.</w:t>
      </w:r>
    </w:p>
    <w:p>
      <w:pPr>
        <w:pStyle w:val="BodyText"/>
        <w:spacing w:line="322" w:lineRule="exact"/>
        <w:ind w:left="1246" w:firstLine="0"/>
      </w:pP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функционируют</w:t>
      </w:r>
      <w:r>
        <w:rPr>
          <w:spacing w:val="-4"/>
        </w:rPr>
        <w:t> </w:t>
      </w:r>
      <w:r>
        <w:rPr/>
        <w:t>три</w:t>
      </w:r>
      <w:r>
        <w:rPr>
          <w:spacing w:val="-4"/>
        </w:rPr>
        <w:t> </w:t>
      </w:r>
      <w:r>
        <w:rPr/>
        <w:t>ледовые</w:t>
      </w:r>
      <w:r>
        <w:rPr>
          <w:spacing w:val="-3"/>
        </w:rPr>
        <w:t> </w:t>
      </w:r>
      <w:r>
        <w:rPr/>
        <w:t>переправы</w:t>
      </w:r>
      <w:r>
        <w:rPr>
          <w:color w:val="FF0000"/>
        </w:rPr>
        <w:t>:</w:t>
      </w:r>
    </w:p>
    <w:p>
      <w:pPr>
        <w:pStyle w:val="ListParagraph"/>
        <w:numPr>
          <w:ilvl w:val="0"/>
          <w:numId w:val="3"/>
        </w:numPr>
        <w:tabs>
          <w:tab w:pos="1528" w:val="left" w:leader="none"/>
        </w:tabs>
        <w:spacing w:line="240" w:lineRule="auto" w:before="0" w:after="0"/>
        <w:ind w:left="538" w:right="274" w:firstLine="707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44"/>
          <w:sz w:val="28"/>
        </w:rPr>
        <w:t> </w:t>
      </w:r>
      <w:r>
        <w:rPr>
          <w:sz w:val="28"/>
        </w:rPr>
        <w:t>МР,</w:t>
      </w:r>
      <w:r>
        <w:rPr>
          <w:spacing w:val="45"/>
          <w:sz w:val="28"/>
        </w:rPr>
        <w:t> </w:t>
      </w:r>
      <w:r>
        <w:rPr>
          <w:sz w:val="28"/>
        </w:rPr>
        <w:t>через</w:t>
      </w:r>
      <w:r>
        <w:rPr>
          <w:spacing w:val="44"/>
          <w:sz w:val="28"/>
        </w:rPr>
        <w:t> </w:t>
      </w:r>
      <w:r>
        <w:rPr>
          <w:sz w:val="28"/>
        </w:rPr>
        <w:t>реку</w:t>
      </w:r>
      <w:r>
        <w:rPr>
          <w:spacing w:val="113"/>
          <w:sz w:val="28"/>
        </w:rPr>
        <w:t> </w:t>
      </w:r>
      <w:r>
        <w:rPr>
          <w:sz w:val="28"/>
        </w:rPr>
        <w:t>Волгу,</w:t>
      </w:r>
      <w:r>
        <w:rPr>
          <w:spacing w:val="114"/>
          <w:sz w:val="28"/>
        </w:rPr>
        <w:t> </w:t>
      </w:r>
      <w:r>
        <w:rPr>
          <w:sz w:val="28"/>
        </w:rPr>
        <w:t>по</w:t>
      </w:r>
      <w:r>
        <w:rPr>
          <w:spacing w:val="115"/>
          <w:sz w:val="28"/>
        </w:rPr>
        <w:t> </w:t>
      </w:r>
      <w:r>
        <w:rPr>
          <w:sz w:val="28"/>
        </w:rPr>
        <w:t>маршруту</w:t>
      </w:r>
      <w:r>
        <w:rPr>
          <w:spacing w:val="113"/>
          <w:sz w:val="28"/>
        </w:rPr>
        <w:t> </w:t>
      </w:r>
      <w:r>
        <w:rPr>
          <w:sz w:val="28"/>
        </w:rPr>
        <w:t>«пос.</w:t>
      </w:r>
      <w:r>
        <w:rPr>
          <w:spacing w:val="115"/>
          <w:sz w:val="28"/>
        </w:rPr>
        <w:t> </w:t>
      </w:r>
      <w:r>
        <w:rPr>
          <w:sz w:val="28"/>
        </w:rPr>
        <w:t>Аракчино</w:t>
      </w:r>
      <w:r>
        <w:rPr>
          <w:spacing w:val="-68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2" w:lineRule="auto" w:before="0" w:after="0"/>
        <w:ind w:left="538" w:right="269" w:firstLine="707"/>
        <w:jc w:val="both"/>
        <w:rPr>
          <w:sz w:val="28"/>
        </w:rPr>
      </w:pPr>
      <w:r>
        <w:rPr>
          <w:sz w:val="28"/>
        </w:rPr>
        <w:t>Зеленодольский</w:t>
      </w:r>
      <w:r>
        <w:rPr>
          <w:spacing w:val="1"/>
          <w:sz w:val="28"/>
        </w:rPr>
        <w:t> </w:t>
      </w:r>
      <w:r>
        <w:rPr>
          <w:sz w:val="28"/>
        </w:rPr>
        <w:t>МР</w:t>
      </w:r>
      <w:r>
        <w:rPr>
          <w:spacing w:val="1"/>
          <w:sz w:val="28"/>
        </w:rPr>
        <w:t> </w:t>
      </w:r>
      <w:r>
        <w:rPr>
          <w:sz w:val="28"/>
        </w:rPr>
        <w:t>через реку Волгу,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маршруту город</w:t>
      </w:r>
      <w:r>
        <w:rPr>
          <w:spacing w:val="70"/>
          <w:sz w:val="28"/>
        </w:rPr>
        <w:t> </w:t>
      </w:r>
      <w:r>
        <w:rPr>
          <w:sz w:val="28"/>
        </w:rPr>
        <w:t>Зеленодольск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Вязовые;</w:t>
      </w:r>
    </w:p>
    <w:p>
      <w:pPr>
        <w:pStyle w:val="ListParagraph"/>
        <w:numPr>
          <w:ilvl w:val="0"/>
          <w:numId w:val="3"/>
        </w:numPr>
        <w:tabs>
          <w:tab w:pos="1454" w:val="left" w:leader="none"/>
        </w:tabs>
        <w:spacing w:line="240" w:lineRule="auto" w:before="0" w:after="0"/>
        <w:ind w:left="538" w:right="269" w:firstLine="707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Ключ.</w:t>
      </w:r>
    </w:p>
    <w:p>
      <w:pPr>
        <w:pStyle w:val="BodyText"/>
        <w:spacing w:line="321" w:lineRule="exact"/>
        <w:ind w:left="1246" w:firstLine="0"/>
      </w:pPr>
      <w:r>
        <w:rPr/>
        <w:t>По</w:t>
      </w:r>
      <w:r>
        <w:rPr>
          <w:spacing w:val="-1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12.03.2023</w:t>
      </w:r>
      <w:r>
        <w:rPr>
          <w:spacing w:val="1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107 мест</w:t>
      </w:r>
      <w:r>
        <w:rPr>
          <w:spacing w:val="-2"/>
        </w:rPr>
        <w:t> </w:t>
      </w:r>
      <w:r>
        <w:rPr/>
        <w:t>массового</w:t>
      </w:r>
      <w:r>
        <w:rPr>
          <w:spacing w:val="-2"/>
        </w:rPr>
        <w:t> </w:t>
      </w:r>
      <w:r>
        <w:rPr/>
        <w:t>выхода</w:t>
      </w:r>
      <w:r>
        <w:rPr>
          <w:spacing w:val="-4"/>
        </w:rPr>
        <w:t> </w:t>
      </w:r>
      <w:r>
        <w:rPr/>
        <w:t>людей на</w:t>
      </w:r>
    </w:p>
    <w:p>
      <w:pPr>
        <w:spacing w:line="316" w:lineRule="exact" w:before="0"/>
        <w:ind w:left="538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spacing w:after="0" w:line="316" w:lineRule="exact"/>
        <w:jc w:val="left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4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23 м/с).</w:t>
      </w:r>
    </w:p>
    <w:p>
      <w:pPr>
        <w:pStyle w:val="BodyText"/>
        <w:ind w:right="267"/>
        <w:rPr>
          <w:b/>
        </w:rPr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аэропортов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вертолетных</w:t>
      </w:r>
      <w:r>
        <w:rPr>
          <w:spacing w:val="8"/>
        </w:rPr>
        <w:t> </w:t>
      </w:r>
      <w:r>
        <w:rPr/>
        <w:t>площадок</w:t>
      </w:r>
      <w:r>
        <w:rPr>
          <w:spacing w:val="9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9"/>
        </w:rPr>
        <w:t> </w:t>
      </w:r>
      <w:r>
        <w:rPr>
          <w:b/>
        </w:rPr>
        <w:t>ЧС</w:t>
      </w:r>
      <w:r>
        <w:rPr>
          <w:b/>
          <w:spacing w:val="8"/>
        </w:rPr>
        <w:t> </w:t>
      </w:r>
      <w:r>
        <w:rPr>
          <w:b/>
        </w:rPr>
        <w:t>(происшествий)</w:t>
      </w:r>
    </w:p>
    <w:p>
      <w:pPr>
        <w:pStyle w:val="BodyText"/>
        <w:ind w:right="266" w:firstLine="0"/>
      </w:pP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кратковременная</w:t>
      </w:r>
      <w:r>
        <w:rPr>
          <w:spacing w:val="1"/>
        </w:rPr>
        <w:t> </w:t>
      </w:r>
      <w:r>
        <w:rPr/>
        <w:t>метель,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несоблюдение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21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 местах массового выхода</w:t>
      </w:r>
      <w:r>
        <w:rPr>
          <w:spacing w:val="1"/>
        </w:rPr>
        <w:t> </w:t>
      </w:r>
      <w:r>
        <w:rPr/>
        <w:t>людей 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поведения на</w:t>
      </w:r>
      <w:r>
        <w:rPr>
          <w:spacing w:val="-1"/>
        </w:rPr>
        <w:t> </w:t>
      </w:r>
      <w:r>
        <w:rPr/>
        <w:t>льду,</w:t>
      </w:r>
      <w:r>
        <w:rPr>
          <w:spacing w:val="-1"/>
        </w:rPr>
        <w:t> </w:t>
      </w:r>
      <w:r>
        <w:rPr/>
        <w:t>полыньи,</w:t>
      </w:r>
      <w:r>
        <w:rPr>
          <w:spacing w:val="-1"/>
        </w:rPr>
        <w:t> </w:t>
      </w:r>
      <w:r>
        <w:rPr/>
        <w:t>промоины).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риском схода снежных (ледовых) масс со склонов и</w:t>
      </w:r>
      <w:r>
        <w:rPr>
          <w:spacing w:val="1"/>
        </w:rPr>
        <w:t> </w:t>
      </w:r>
      <w:r>
        <w:rPr/>
        <w:t>крыш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дневные</w:t>
      </w:r>
      <w:r>
        <w:rPr>
          <w:spacing w:val="-67"/>
        </w:rPr>
        <w:t> </w:t>
      </w:r>
      <w:r>
        <w:rPr/>
        <w:t>температуры в сочетании с обильными смешанными осадками, скопление снега на</w:t>
      </w:r>
      <w:r>
        <w:rPr>
          <w:spacing w:val="1"/>
        </w:rPr>
        <w:t> </w:t>
      </w:r>
      <w:r>
        <w:rPr/>
        <w:t>крутых</w:t>
      </w:r>
      <w:r>
        <w:rPr>
          <w:spacing w:val="-1"/>
        </w:rPr>
        <w:t> </w:t>
      </w:r>
      <w:r>
        <w:rPr/>
        <w:t>склонах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крышах зданий,</w:t>
      </w:r>
      <w:r>
        <w:rPr>
          <w:spacing w:val="-3"/>
        </w:rPr>
        <w:t> </w:t>
      </w:r>
      <w:r>
        <w:rPr/>
        <w:t>механическое</w:t>
      </w:r>
      <w:r>
        <w:rPr>
          <w:spacing w:val="-2"/>
        </w:rPr>
        <w:t> </w:t>
      </w:r>
      <w:r>
        <w:rPr/>
        <w:t>воздействие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снежную</w:t>
      </w:r>
      <w:r>
        <w:rPr>
          <w:spacing w:val="-3"/>
        </w:rPr>
        <w:t> </w:t>
      </w:r>
      <w:r>
        <w:rPr/>
        <w:t>массу).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происшествий,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подтоплением талыми водами пониженных участков местности и улично-дорожной</w:t>
      </w:r>
      <w:r>
        <w:rPr>
          <w:spacing w:val="1"/>
          <w:sz w:val="28"/>
        </w:rPr>
        <w:t> </w:t>
      </w:r>
      <w:r>
        <w:rPr>
          <w:sz w:val="28"/>
        </w:rPr>
        <w:t>сети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снеготаяние, осадки в виде дождя и мокрого</w:t>
      </w:r>
      <w:r>
        <w:rPr>
          <w:spacing w:val="1"/>
          <w:sz w:val="28"/>
        </w:rPr>
        <w:t> </w:t>
      </w:r>
      <w:r>
        <w:rPr>
          <w:sz w:val="28"/>
        </w:rPr>
        <w:t>снега).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2" w:lineRule="auto" w:before="1" w:after="0"/>
        <w:ind w:left="538" w:right="275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2"/>
        </w:rPr>
        <w:t> </w:t>
      </w:r>
      <w:r>
        <w:rPr/>
        <w:t>метеорологическими явлениями):</w:t>
      </w:r>
    </w:p>
    <w:p>
      <w:pPr>
        <w:spacing w:line="240" w:lineRule="auto" w:before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 чрезвычайных ситуаций, определенных подпунктом «б» пункта 28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30.12.2003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794;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объектах Республики Татарстан;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 оповещения населения;</w:t>
      </w:r>
    </w:p>
    <w:p>
      <w:pPr>
        <w:pStyle w:val="BodyText"/>
        <w:ind w:left="1246" w:firstLine="0"/>
        <w:jc w:val="left"/>
      </w:pPr>
      <w:r>
        <w:rPr/>
        <w:t>организовать проверку готовности резервных источников энергоснабжения;</w:t>
      </w:r>
      <w:r>
        <w:rPr>
          <w:spacing w:val="1"/>
        </w:rPr>
        <w:t> </w:t>
      </w: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28"/>
        </w:rPr>
        <w:t> </w:t>
      </w:r>
      <w:r>
        <w:rPr/>
        <w:t>контроль</w:t>
      </w:r>
      <w:r>
        <w:rPr>
          <w:spacing w:val="29"/>
        </w:rPr>
        <w:t> </w:t>
      </w:r>
      <w:r>
        <w:rPr/>
        <w:t>доведения</w:t>
      </w:r>
      <w:r>
        <w:rPr>
          <w:spacing w:val="30"/>
        </w:rPr>
        <w:t> </w:t>
      </w:r>
      <w:r>
        <w:rPr/>
        <w:t>прогнозной</w:t>
      </w:r>
      <w:r>
        <w:rPr>
          <w:spacing w:val="30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организаторов</w:t>
      </w:r>
    </w:p>
    <w:p>
      <w:pPr>
        <w:pStyle w:val="BodyText"/>
        <w:ind w:right="274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326"/>
      </w:pPr>
      <w:r>
        <w:rPr/>
        <w:t>ограничить передвижения рейсовых автобусов, школьных автобусов с детьми,</w:t>
      </w:r>
      <w:r>
        <w:rPr>
          <w:spacing w:val="1"/>
        </w:rPr>
        <w:t> </w:t>
      </w:r>
      <w:r>
        <w:rPr/>
        <w:t>автопоездов</w:t>
      </w:r>
      <w:r>
        <w:rPr>
          <w:spacing w:val="-5"/>
        </w:rPr>
        <w:t> </w:t>
      </w:r>
      <w:r>
        <w:rPr/>
        <w:t>и тягачей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прицепами до</w:t>
      </w:r>
      <w:r>
        <w:rPr>
          <w:spacing w:val="1"/>
        </w:rPr>
        <w:t> </w:t>
      </w:r>
      <w:r>
        <w:rPr/>
        <w:t>нормализации</w:t>
      </w:r>
      <w:r>
        <w:rPr>
          <w:spacing w:val="-1"/>
        </w:rPr>
        <w:t> </w:t>
      </w:r>
      <w:r>
        <w:rPr/>
        <w:t>обстановки;</w:t>
      </w:r>
    </w:p>
    <w:p>
      <w:pPr>
        <w:pStyle w:val="BodyText"/>
        <w:spacing w:line="321" w:lineRule="exact"/>
        <w:ind w:left="12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населения.</w:t>
      </w:r>
    </w:p>
    <w:p>
      <w:pPr>
        <w:pStyle w:val="Heading1"/>
        <w:spacing w:line="321" w:lineRule="exact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1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3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ограничить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запретить</w:t>
      </w:r>
      <w:r>
        <w:rPr>
          <w:spacing w:val="-3"/>
        </w:rPr>
        <w:t> </w:t>
      </w:r>
      <w:r>
        <w:rPr/>
        <w:t>организованные</w:t>
      </w:r>
      <w:r>
        <w:rPr>
          <w:spacing w:val="-6"/>
        </w:rPr>
        <w:t> </w:t>
      </w:r>
      <w:r>
        <w:rPr/>
        <w:t>пассажирские</w:t>
      </w:r>
      <w:r>
        <w:rPr>
          <w:spacing w:val="-6"/>
        </w:rPr>
        <w:t> </w:t>
      </w:r>
      <w:r>
        <w:rPr/>
        <w:t>перевозки;</w:t>
      </w:r>
    </w:p>
    <w:p>
      <w:pPr>
        <w:spacing w:before="0"/>
        <w:ind w:left="538" w:right="266" w:firstLine="707"/>
        <w:jc w:val="both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> </w:t>
      </w:r>
      <w:r>
        <w:rPr>
          <w:sz w:val="27"/>
        </w:rPr>
        <w:t>содействие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1"/>
          <w:sz w:val="27"/>
        </w:rPr>
        <w:t> </w:t>
      </w:r>
      <w:r>
        <w:rPr>
          <w:sz w:val="27"/>
        </w:rPr>
        <w:t>проезде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месту</w:t>
      </w:r>
      <w:r>
        <w:rPr>
          <w:spacing w:val="1"/>
          <w:sz w:val="27"/>
        </w:rPr>
        <w:t> </w:t>
      </w:r>
      <w:r>
        <w:rPr>
          <w:sz w:val="27"/>
        </w:rPr>
        <w:t>происшествия</w:t>
      </w:r>
      <w:r>
        <w:rPr>
          <w:spacing w:val="1"/>
          <w:sz w:val="27"/>
        </w:rPr>
        <w:t> </w:t>
      </w:r>
      <w:r>
        <w:rPr>
          <w:sz w:val="27"/>
        </w:rPr>
        <w:t>автомобилей</w:t>
      </w:r>
      <w:r>
        <w:rPr>
          <w:spacing w:val="1"/>
          <w:sz w:val="27"/>
        </w:rPr>
        <w:t> </w:t>
      </w:r>
      <w:r>
        <w:rPr>
          <w:sz w:val="27"/>
        </w:rPr>
        <w:t>скорой</w:t>
      </w:r>
      <w:r>
        <w:rPr>
          <w:spacing w:val="1"/>
          <w:sz w:val="27"/>
        </w:rPr>
        <w:t> </w:t>
      </w:r>
      <w:r>
        <w:rPr>
          <w:sz w:val="27"/>
        </w:rPr>
        <w:t>помощи,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транспортных</w:t>
      </w:r>
      <w:r>
        <w:rPr>
          <w:spacing w:val="1"/>
          <w:sz w:val="27"/>
        </w:rPr>
        <w:t> </w:t>
      </w:r>
      <w:r>
        <w:rPr>
          <w:sz w:val="27"/>
        </w:rPr>
        <w:t>средств</w:t>
      </w:r>
      <w:r>
        <w:rPr>
          <w:spacing w:val="1"/>
          <w:sz w:val="27"/>
        </w:rPr>
        <w:t> </w:t>
      </w:r>
      <w:r>
        <w:rPr>
          <w:sz w:val="27"/>
        </w:rPr>
        <w:t>иных</w:t>
      </w:r>
      <w:r>
        <w:rPr>
          <w:spacing w:val="1"/>
          <w:sz w:val="27"/>
        </w:rPr>
        <w:t> </w:t>
      </w:r>
      <w:r>
        <w:rPr>
          <w:sz w:val="27"/>
        </w:rPr>
        <w:t>аварийно-</w:t>
      </w:r>
      <w:r>
        <w:rPr>
          <w:spacing w:val="1"/>
          <w:sz w:val="27"/>
        </w:rPr>
        <w:t> </w:t>
      </w:r>
      <w:r>
        <w:rPr>
          <w:sz w:val="27"/>
        </w:rPr>
        <w:t>спасательных служб,</w:t>
      </w:r>
      <w:r>
        <w:rPr>
          <w:spacing w:val="-4"/>
          <w:sz w:val="27"/>
        </w:rPr>
        <w:t> </w:t>
      </w:r>
      <w:r>
        <w:rPr>
          <w:sz w:val="27"/>
        </w:rPr>
        <w:t>задействованных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ликвидации</w:t>
      </w:r>
      <w:r>
        <w:rPr>
          <w:spacing w:val="-1"/>
          <w:sz w:val="27"/>
        </w:rPr>
        <w:t> </w:t>
      </w:r>
      <w:r>
        <w:rPr>
          <w:sz w:val="27"/>
        </w:rPr>
        <w:t>последствий</w:t>
      </w:r>
      <w:r>
        <w:rPr>
          <w:spacing w:val="-2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40" w:lineRule="auto" w:before="4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6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 ликвидации</w:t>
      </w:r>
      <w:r>
        <w:rPr>
          <w:spacing w:val="-1"/>
        </w:rPr>
        <w:t> </w:t>
      </w:r>
      <w:r>
        <w:rPr/>
        <w:t>затора,</w:t>
      </w:r>
      <w:r>
        <w:rPr>
          <w:spacing w:val="-1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объезд места</w:t>
      </w:r>
      <w:r>
        <w:rPr>
          <w:spacing w:val="-1"/>
        </w:rPr>
        <w:t> </w:t>
      </w:r>
      <w:r>
        <w:rPr/>
        <w:t>ДТП.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12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0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before="3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2" w:lineRule="auto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2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80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6"/>
      </w:pPr>
      <w:r>
        <w:rPr/>
        <w:t>устойчивость функционирования систем жизнеобеспечения в условиях опасных</w:t>
      </w:r>
      <w:r>
        <w:rPr>
          <w:spacing w:val="-68"/>
        </w:rPr>
        <w:t> </w:t>
      </w:r>
      <w:r>
        <w:rPr/>
        <w:t>метеорологических</w:t>
      </w:r>
      <w:r>
        <w:rPr>
          <w:spacing w:val="-4"/>
        </w:rPr>
        <w:t> </w:t>
      </w:r>
      <w:r>
        <w:rPr/>
        <w:t>явлений;</w:t>
      </w:r>
    </w:p>
    <w:p>
      <w:pPr>
        <w:pStyle w:val="BodyText"/>
        <w:spacing w:before="2"/>
        <w:ind w:right="273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опасным метеорологическим явлениям,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2" w:lineRule="auto" w:before="3"/>
        <w:ind w:right="268" w:firstLine="707"/>
      </w:pPr>
      <w:r>
        <w:rPr/>
        <w:t>Начальникам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пожарно-спасательных</w:t>
      </w:r>
      <w:r>
        <w:rPr>
          <w:spacing w:val="1"/>
        </w:rPr>
        <w:t> </w:t>
      </w:r>
      <w:r>
        <w:rPr/>
        <w:t>гарнизонов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left="558" w:right="296" w:firstLine="700"/>
      </w:pP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внеплановых</w:t>
      </w:r>
      <w:r>
        <w:rPr>
          <w:spacing w:val="1"/>
        </w:rPr>
        <w:t> </w:t>
      </w:r>
      <w:r>
        <w:rPr/>
        <w:t>инструктажей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ПДД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скоростного режима с учѐтом погодных условий при выезде на оперативные события</w:t>
      </w:r>
      <w:r>
        <w:rPr>
          <w:spacing w:val="-67"/>
        </w:rPr>
        <w:t> </w:t>
      </w:r>
      <w:r>
        <w:rPr/>
        <w:t>с водительским составом и должностными лицами, выезжающими старшими боевого</w:t>
      </w:r>
      <w:r>
        <w:rPr>
          <w:spacing w:val="-67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(старшими</w:t>
      </w:r>
      <w:r>
        <w:rPr>
          <w:spacing w:val="-2"/>
        </w:rPr>
        <w:t> </w:t>
      </w:r>
      <w:r>
        <w:rPr/>
        <w:t>машин);</w:t>
      </w:r>
    </w:p>
    <w:p>
      <w:pPr>
        <w:pStyle w:val="BodyText"/>
        <w:spacing w:line="242" w:lineRule="auto"/>
        <w:ind w:left="558" w:right="297" w:firstLine="700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буксирования,</w:t>
      </w:r>
      <w:r>
        <w:rPr>
          <w:spacing w:val="1"/>
        </w:rPr>
        <w:t> </w:t>
      </w:r>
      <w:r>
        <w:rPr/>
        <w:t>шанцевого</w:t>
      </w:r>
      <w:r>
        <w:rPr>
          <w:spacing w:val="1"/>
        </w:rPr>
        <w:t> </w:t>
      </w:r>
      <w:r>
        <w:rPr/>
        <w:t>инструмента,</w:t>
      </w:r>
      <w:r>
        <w:rPr>
          <w:spacing w:val="1"/>
        </w:rPr>
        <w:t> </w:t>
      </w:r>
      <w:r>
        <w:rPr/>
        <w:t>цепей</w:t>
      </w:r>
      <w:r>
        <w:rPr>
          <w:spacing w:val="1"/>
        </w:rPr>
        <w:t> </w:t>
      </w:r>
      <w:r>
        <w:rPr/>
        <w:t>противоскольжения,</w:t>
      </w:r>
      <w:r>
        <w:rPr>
          <w:spacing w:val="-2"/>
        </w:rPr>
        <w:t> </w:t>
      </w:r>
      <w:r>
        <w:rPr/>
        <w:t>на автомобильной</w:t>
      </w:r>
      <w:r>
        <w:rPr>
          <w:spacing w:val="-4"/>
        </w:rPr>
        <w:t> </w:t>
      </w:r>
      <w:r>
        <w:rPr/>
        <w:t>и специальной</w:t>
      </w:r>
      <w:r>
        <w:rPr>
          <w:spacing w:val="-1"/>
        </w:rPr>
        <w:t> </w:t>
      </w:r>
      <w:r>
        <w:rPr/>
        <w:t>технике;</w:t>
      </w:r>
    </w:p>
    <w:p>
      <w:pPr>
        <w:pStyle w:val="BodyText"/>
        <w:spacing w:line="317" w:lineRule="exact"/>
        <w:ind w:left="1258" w:firstLine="0"/>
      </w:pPr>
      <w:r>
        <w:rPr/>
        <w:t>проверить</w:t>
      </w:r>
      <w:r>
        <w:rPr>
          <w:spacing w:val="-4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блоков</w:t>
      </w:r>
      <w:r>
        <w:rPr>
          <w:spacing w:val="-4"/>
        </w:rPr>
        <w:t> </w:t>
      </w:r>
      <w:r>
        <w:rPr/>
        <w:t>полиспаста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машинах</w:t>
      </w:r>
      <w:r>
        <w:rPr>
          <w:spacing w:val="-6"/>
        </w:rPr>
        <w:t> </w:t>
      </w:r>
      <w:r>
        <w:rPr/>
        <w:t>оснащенных</w:t>
      </w:r>
      <w:r>
        <w:rPr>
          <w:spacing w:val="-1"/>
        </w:rPr>
        <w:t> </w:t>
      </w:r>
      <w:r>
        <w:rPr/>
        <w:t>лебедками;</w:t>
      </w:r>
    </w:p>
    <w:p>
      <w:pPr>
        <w:pStyle w:val="BodyText"/>
        <w:ind w:left="1258" w:firstLine="0"/>
      </w:pPr>
      <w:r>
        <w:rPr/>
        <w:t>исключить</w:t>
      </w:r>
      <w:r>
        <w:rPr>
          <w:spacing w:val="8"/>
        </w:rPr>
        <w:t> </w:t>
      </w:r>
      <w:r>
        <w:rPr/>
        <w:t>случаи</w:t>
      </w:r>
      <w:r>
        <w:rPr>
          <w:spacing w:val="11"/>
        </w:rPr>
        <w:t> </w:t>
      </w:r>
      <w:r>
        <w:rPr/>
        <w:t>эксплуатации</w:t>
      </w:r>
      <w:r>
        <w:rPr>
          <w:spacing w:val="10"/>
        </w:rPr>
        <w:t> </w:t>
      </w:r>
      <w:r>
        <w:rPr/>
        <w:t>служебного</w:t>
      </w:r>
      <w:r>
        <w:rPr>
          <w:spacing w:val="11"/>
        </w:rPr>
        <w:t> </w:t>
      </w:r>
      <w:r>
        <w:rPr/>
        <w:t>транспорта</w:t>
      </w:r>
      <w:r>
        <w:rPr>
          <w:spacing w:val="10"/>
        </w:rPr>
        <w:t> </w:t>
      </w:r>
      <w:r>
        <w:rPr/>
        <w:t>не</w:t>
      </w:r>
      <w:r>
        <w:rPr>
          <w:spacing w:val="11"/>
        </w:rPr>
        <w:t> </w:t>
      </w:r>
      <w:r>
        <w:rPr/>
        <w:t>задействованного</w:t>
      </w:r>
      <w:r>
        <w:rPr>
          <w:spacing w:val="6"/>
        </w:rPr>
        <w:t> </w:t>
      </w:r>
      <w:r>
        <w:rPr/>
        <w:t>в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left="558" w:right="298" w:firstLine="0"/>
      </w:pPr>
      <w:r>
        <w:rPr/>
        <w:t>проведении мероприятий по обеспечению безопасности населения в период резкого</w:t>
      </w:r>
      <w:r>
        <w:rPr>
          <w:spacing w:val="1"/>
        </w:rPr>
        <w:t> </w:t>
      </w:r>
      <w:r>
        <w:rPr/>
        <w:t>ухудшения</w:t>
      </w:r>
      <w:r>
        <w:rPr>
          <w:spacing w:val="-4"/>
        </w:rPr>
        <w:t> </w:t>
      </w:r>
      <w:r>
        <w:rPr/>
        <w:t>дорожной обстановки.</w:t>
      </w:r>
    </w:p>
    <w:p>
      <w:pPr>
        <w:pStyle w:val="Heading1"/>
        <w:spacing w:line="242" w:lineRule="auto" w:before="4"/>
        <w:ind w:right="272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72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1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69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ind w:right="278"/>
      </w:pPr>
      <w:r>
        <w:rPr/>
        <w:t>организовать взаимодействие с владельцами ледовых переправ по контролю за</w:t>
      </w:r>
      <w:r>
        <w:rPr>
          <w:spacing w:val="1"/>
        </w:rPr>
        <w:t> </w:t>
      </w:r>
      <w:r>
        <w:rPr/>
        <w:t>состоянием съездов и полос движения, при необходимости своевременно принимать</w:t>
      </w:r>
      <w:r>
        <w:rPr>
          <w:spacing w:val="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 временном ограничении проезда;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240" w:lineRule="auto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 w:firstLine="628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прогнозировались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-67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сильная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сильный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15-20</w:t>
      </w:r>
      <w:r>
        <w:rPr>
          <w:spacing w:val="70"/>
        </w:rPr>
        <w:t> </w:t>
      </w:r>
      <w:r>
        <w:rPr/>
        <w:t>м/с,</w:t>
      </w:r>
      <w:r>
        <w:rPr>
          <w:spacing w:val="1"/>
        </w:rPr>
        <w:t> </w:t>
      </w:r>
      <w:r>
        <w:rPr/>
        <w:t>локально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м/с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Казани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14 м/.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72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облачная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прояснениями</w:t>
      </w:r>
      <w:r>
        <w:rPr>
          <w:spacing w:val="1"/>
        </w:rPr>
        <w:t> </w:t>
      </w:r>
      <w:r>
        <w:rPr/>
        <w:t>погода местами с небольшими осадками в виде дождя,</w:t>
      </w:r>
      <w:r>
        <w:rPr>
          <w:spacing w:val="1"/>
        </w:rPr>
        <w:t> </w:t>
      </w:r>
      <w:r>
        <w:rPr/>
        <w:t>мокрого снега и снега, ночью</w:t>
      </w:r>
      <w:r>
        <w:rPr>
          <w:spacing w:val="1"/>
        </w:rPr>
        <w:t> </w:t>
      </w:r>
      <w:r>
        <w:rPr/>
        <w:t>локально</w:t>
      </w:r>
      <w:r>
        <w:rPr>
          <w:spacing w:val="1"/>
        </w:rPr>
        <w:t> </w:t>
      </w:r>
      <w:r>
        <w:rPr/>
        <w:t>отмечался</w:t>
      </w:r>
      <w:r>
        <w:rPr>
          <w:spacing w:val="1"/>
        </w:rPr>
        <w:t> </w:t>
      </w:r>
      <w:r>
        <w:rPr/>
        <w:t>гололед.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67"/>
        </w:rPr>
        <w:t> </w:t>
      </w:r>
      <w:r>
        <w:rPr/>
        <w:t>+1..-3˚,</w:t>
      </w:r>
      <w:r>
        <w:rPr>
          <w:spacing w:val="-2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были</w:t>
      </w:r>
      <w:r>
        <w:rPr>
          <w:spacing w:val="65"/>
        </w:rPr>
        <w:t> </w:t>
      </w:r>
      <w:r>
        <w:rPr/>
        <w:t>от</w:t>
      </w:r>
      <w:r>
        <w:rPr>
          <w:spacing w:val="3"/>
        </w:rPr>
        <w:t> </w:t>
      </w:r>
      <w:r>
        <w:rPr/>
        <w:t>-3</w:t>
      </w:r>
      <w:r>
        <w:rPr>
          <w:spacing w:val="68"/>
        </w:rPr>
        <w:t> </w:t>
      </w:r>
      <w:r>
        <w:rPr/>
        <w:t>до -12˚.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766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538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" w:hanging="17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1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2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4" w:hanging="1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6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2023-03-12T12:56:37Z</dcterms:created>
  <dcterms:modified xsi:type="dcterms:W3CDTF">2023-03-12T12:56:37Z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